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Должностной регламент</w:t>
      </w:r>
      <w:r w:rsidRPr="00DB1489">
        <w:rPr>
          <w:rFonts w:ascii="Times New Roman" w:hAnsi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 xml:space="preserve">контрольно-аналитического отдела </w:t>
      </w:r>
    </w:p>
    <w:p w:rsidR="00EC1A63" w:rsidRPr="00DB1489" w:rsidRDefault="00D179D9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Федеральной </w:t>
      </w:r>
      <w:r w:rsidR="00EC1A63" w:rsidRPr="00DB1489">
        <w:rPr>
          <w:rFonts w:ascii="Times New Roman" w:hAnsi="Times New Roman"/>
          <w:sz w:val="24"/>
          <w:szCs w:val="24"/>
        </w:rPr>
        <w:t>налоговой службы по Чувашской Республике</w:t>
      </w: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I. Общие положения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autoSpaceDE w:val="0"/>
        <w:autoSpaceDN w:val="0"/>
        <w:adjustRightInd w:val="0"/>
        <w:ind w:firstLine="720"/>
        <w:jc w:val="both"/>
      </w:pPr>
      <w:r w:rsidRPr="00DB1489">
        <w:t>1. 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Управления Федеральной налоговой службы по Чувашской Республике (далее - главный государственный  налоговый инспектор отдела) относится к ведущей группе должностей гражданской службы категории «специалисты».</w:t>
      </w:r>
    </w:p>
    <w:p w:rsidR="00EC1A63" w:rsidRPr="00DB1489" w:rsidRDefault="00EC1A63" w:rsidP="00EC1A63">
      <w:pPr>
        <w:pStyle w:val="1"/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  <w:r w:rsidRPr="00DB1489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DB1489">
        <w:rPr>
          <w:rFonts w:ascii="Times New Roman" w:hAnsi="Times New Roman"/>
          <w:b w:val="0"/>
          <w:color w:val="000000"/>
          <w:sz w:val="24"/>
          <w:szCs w:val="24"/>
        </w:rPr>
        <w:t>Регистрационный номер (код) должности: 11-3-3-0</w:t>
      </w:r>
      <w:r w:rsidR="00D841FF">
        <w:rPr>
          <w:rFonts w:ascii="Times New Roman" w:hAnsi="Times New Roman"/>
          <w:b w:val="0"/>
          <w:color w:val="000000"/>
          <w:sz w:val="24"/>
          <w:szCs w:val="24"/>
        </w:rPr>
        <w:t>69</w:t>
      </w:r>
      <w:r w:rsidRPr="00DB1489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EC1A63" w:rsidRPr="00DB1489" w:rsidRDefault="00EC1A63" w:rsidP="00EC1A63">
      <w:pPr>
        <w:ind w:firstLine="720"/>
        <w:jc w:val="both"/>
      </w:pPr>
      <w:r w:rsidRPr="00DB1489">
        <w:t>2. Область профессиональной служебной деятельности главного государственного налогового инспектора отдела - регулирование налоговой деятельности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главного государственного налогового инспектора отдела - регулирование в сфере налога на добавленную стоимость, осуществление налогового контроля посредством проведения камеральных проверок, администрирование и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B148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C1A63" w:rsidRPr="00DB1489" w:rsidRDefault="00EC1A63" w:rsidP="00EC1A63">
      <w:pPr>
        <w:ind w:firstLine="720"/>
        <w:jc w:val="both"/>
      </w:pPr>
      <w:r w:rsidRPr="00DB1489">
        <w:t>4. Назначение на должность и освобождение от должности главного государственного налогового инспектора отдела осуществляются приказом руководителя  Управления Федеральной налоговой службы по Чувашской Республике (далее – Управление).</w:t>
      </w:r>
    </w:p>
    <w:p w:rsidR="00EC1A63" w:rsidRPr="00DB1489" w:rsidRDefault="00EC1A63" w:rsidP="00EC1A63">
      <w:pPr>
        <w:ind w:firstLine="720"/>
        <w:jc w:val="both"/>
      </w:pPr>
      <w:r w:rsidRPr="00DB1489">
        <w:t>5. Главный государственный  налоговый инспектор отдела непосредственно подчиняется начальнику отдела.</w:t>
      </w:r>
    </w:p>
    <w:p w:rsidR="00EC1A63" w:rsidRPr="00DB1489" w:rsidRDefault="00EC1A63" w:rsidP="00EC1A63">
      <w:pPr>
        <w:shd w:val="clear" w:color="auto" w:fill="FFFFFF"/>
        <w:ind w:firstLine="709"/>
        <w:jc w:val="both"/>
      </w:pPr>
      <w:r w:rsidRPr="00DB1489">
        <w:t xml:space="preserve">В случае служебной необходимости </w:t>
      </w:r>
      <w:r w:rsidRPr="00DB1489">
        <w:rPr>
          <w:noProof/>
        </w:rPr>
        <w:t>данного гражданского служащего во время его отсутствия замещают другие специалисты отдела</w:t>
      </w:r>
      <w:r w:rsidRPr="00DB1489">
        <w:t>, во время отсутствия специалистов отдела  выполняет вместе с другими специалистами их функции.</w:t>
      </w:r>
    </w:p>
    <w:p w:rsidR="00EC1A63" w:rsidRPr="00DB1489" w:rsidRDefault="00EC1A63" w:rsidP="00EC1A63">
      <w:pPr>
        <w:shd w:val="clear" w:color="auto" w:fill="FFFFFF"/>
        <w:ind w:firstLine="709"/>
        <w:jc w:val="both"/>
      </w:pPr>
    </w:p>
    <w:p w:rsidR="00EC1A63" w:rsidRPr="00DB1489" w:rsidRDefault="00EC1A63" w:rsidP="00EC1A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148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C1A63" w:rsidRPr="00DB1489" w:rsidRDefault="00EC1A63" w:rsidP="00EC1A63">
      <w:pPr>
        <w:shd w:val="clear" w:color="auto" w:fill="FFFFFF"/>
        <w:ind w:firstLine="709"/>
        <w:jc w:val="center"/>
        <w:rPr>
          <w:b/>
        </w:rPr>
      </w:pPr>
    </w:p>
    <w:p w:rsidR="00EC1A63" w:rsidRPr="00DB1489" w:rsidRDefault="00EC1A63" w:rsidP="00EC1A63">
      <w:pPr>
        <w:ind w:firstLine="720"/>
        <w:jc w:val="both"/>
      </w:pPr>
      <w:r w:rsidRPr="00DB1489">
        <w:t>6. Для замещения должности главного государственного налогового инспектора отдела устанавливаются следующие требования:</w:t>
      </w:r>
    </w:p>
    <w:p w:rsidR="00EC1A63" w:rsidRPr="00DB1489" w:rsidRDefault="00EC1A63" w:rsidP="00EC1A6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489">
        <w:rPr>
          <w:rFonts w:ascii="Times New Roman" w:hAnsi="Times New Roman" w:cs="Times New Roman"/>
          <w:color w:val="000000"/>
          <w:sz w:val="24"/>
          <w:szCs w:val="24"/>
        </w:rPr>
        <w:t xml:space="preserve">6.1. Наличие высшего образования не ниже уровня </w:t>
      </w:r>
      <w:proofErr w:type="spellStart"/>
      <w:r w:rsidRPr="00DB1489">
        <w:rPr>
          <w:rFonts w:ascii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DB14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C1A63" w:rsidRPr="00DB1489" w:rsidRDefault="00EC1A63" w:rsidP="00EC1A6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489">
        <w:rPr>
          <w:rFonts w:ascii="Times New Roman" w:hAnsi="Times New Roman" w:cs="Times New Roman"/>
          <w:color w:val="000000"/>
          <w:sz w:val="24"/>
          <w:szCs w:val="24"/>
        </w:rPr>
        <w:t xml:space="preserve">6.2. Для замещения должности </w:t>
      </w:r>
      <w:r w:rsidRPr="00DB148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DB1489">
        <w:rPr>
          <w:rFonts w:ascii="Times New Roman" w:hAnsi="Times New Roman" w:cs="Times New Roman"/>
          <w:color w:val="000000"/>
          <w:sz w:val="24"/>
          <w:szCs w:val="24"/>
        </w:rPr>
        <w:t>отдела не установлено требований к стажу гражданской службы или работы по специальности, направлению подготовки.</w:t>
      </w:r>
    </w:p>
    <w:p w:rsidR="00EC1A63" w:rsidRPr="00DB1489" w:rsidRDefault="00EC1A63" w:rsidP="00EC1A63">
      <w:pPr>
        <w:pStyle w:val="5"/>
        <w:shd w:val="clear" w:color="auto" w:fill="auto"/>
        <w:tabs>
          <w:tab w:val="left" w:pos="1122"/>
        </w:tabs>
        <w:spacing w:after="0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EC1A63" w:rsidRPr="00DB1489" w:rsidRDefault="00EC1A63" w:rsidP="00EC1A63">
      <w:pPr>
        <w:pStyle w:val="5"/>
        <w:shd w:val="clear" w:color="auto" w:fill="auto"/>
        <w:spacing w:after="0"/>
        <w:ind w:left="20" w:right="2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</w:t>
      </w:r>
      <w:r w:rsidRPr="00DB1489">
        <w:rPr>
          <w:rStyle w:val="12"/>
          <w:rFonts w:eastAsiaTheme="minorHAnsi"/>
        </w:rPr>
        <w:t xml:space="preserve">58-ФЗ </w:t>
      </w:r>
      <w:r w:rsidRPr="00DB1489">
        <w:rPr>
          <w:rFonts w:ascii="Times New Roman" w:hAnsi="Times New Roman" w:cs="Times New Roman"/>
          <w:sz w:val="24"/>
          <w:szCs w:val="24"/>
        </w:rPr>
        <w:t xml:space="preserve">«О системе государственной службы Российской Федерации», Федерального закона от </w:t>
      </w:r>
      <w:r w:rsidRPr="00DB1489">
        <w:rPr>
          <w:rStyle w:val="2"/>
          <w:rFonts w:eastAsiaTheme="minorHAnsi"/>
        </w:rPr>
        <w:t xml:space="preserve">27 </w:t>
      </w:r>
      <w:r w:rsidRPr="00DB1489">
        <w:rPr>
          <w:rFonts w:ascii="Times New Roman" w:hAnsi="Times New Roman" w:cs="Times New Roman"/>
          <w:sz w:val="24"/>
          <w:szCs w:val="24"/>
        </w:rPr>
        <w:t>июля 2004 г. № 79-ФЗ «О государственной гражданской службе Российской Федерации», Федерального закона от 25 декабря 2008 г. № 273-ФЭ «О противодействии коррупции»; в области информационно-коммуникационных технолог</w:t>
      </w:r>
      <w:r w:rsidRPr="00DB1489">
        <w:rPr>
          <w:rStyle w:val="3"/>
          <w:rFonts w:eastAsiaTheme="minorHAnsi"/>
        </w:rPr>
        <w:t>ий</w:t>
      </w:r>
      <w:r w:rsidRPr="00DB1489">
        <w:rPr>
          <w:rFonts w:ascii="Times New Roman" w:hAnsi="Times New Roman" w:cs="Times New Roman"/>
          <w:sz w:val="24"/>
          <w:szCs w:val="24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EC1A63" w:rsidRPr="00DB1489" w:rsidRDefault="00EC1A63" w:rsidP="00EC1A63">
      <w:pPr>
        <w:pStyle w:val="5"/>
        <w:shd w:val="clear" w:color="auto" w:fill="auto"/>
        <w:tabs>
          <w:tab w:val="left" w:pos="1116"/>
        </w:tabs>
        <w:spacing w:after="0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6.4.Наличие профессиональных знаний:</w:t>
      </w:r>
    </w:p>
    <w:p w:rsidR="00EC1A63" w:rsidRPr="00DB1489" w:rsidRDefault="00EC1A63" w:rsidP="00EC1A63">
      <w:pPr>
        <w:pStyle w:val="5"/>
        <w:shd w:val="clear" w:color="auto" w:fill="auto"/>
        <w:tabs>
          <w:tab w:val="left" w:pos="1315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 xml:space="preserve">             6.4.1.В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2003 г. № 131-Ф3 </w:t>
      </w:r>
      <w:r w:rsidRPr="00DB1489">
        <w:rPr>
          <w:rFonts w:ascii="Times New Roman" w:hAnsi="Times New Roman" w:cs="Times New Roman"/>
          <w:sz w:val="24"/>
          <w:szCs w:val="24"/>
        </w:rPr>
        <w:lastRenderedPageBreak/>
        <w:t>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DB14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DB1489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DB14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C1A63" w:rsidRPr="00DB1489" w:rsidRDefault="00EC1A63" w:rsidP="00EC1A63">
      <w:pPr>
        <w:ind w:firstLine="708"/>
        <w:jc w:val="both"/>
        <w:rPr>
          <w:color w:val="000000"/>
        </w:rPr>
      </w:pPr>
      <w:r w:rsidRPr="00DB1489">
        <w:t xml:space="preserve">Главный государственный налоговый инспектор </w:t>
      </w:r>
      <w:r w:rsidRPr="00DB1489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color w:val="000000"/>
          <w:sz w:val="24"/>
          <w:szCs w:val="24"/>
        </w:rPr>
        <w:t xml:space="preserve">6.4.2. Иные профессиональные знания:  </w:t>
      </w:r>
      <w:r w:rsidRPr="00DB1489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color w:val="000000"/>
          <w:sz w:val="24"/>
          <w:szCs w:val="24"/>
        </w:rPr>
        <w:t>6.5. </w:t>
      </w:r>
      <w:proofErr w:type="gramStart"/>
      <w:r w:rsidRPr="00DB1489">
        <w:rPr>
          <w:rFonts w:ascii="Times New Roman" w:hAnsi="Times New Roman" w:cs="Times New Roman"/>
          <w:color w:val="000000"/>
          <w:sz w:val="24"/>
          <w:szCs w:val="24"/>
        </w:rPr>
        <w:t xml:space="preserve">Наличие функциональных знаний: </w:t>
      </w:r>
      <w:r w:rsidRPr="00DB1489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proofErr w:type="gramEnd"/>
    </w:p>
    <w:p w:rsidR="00EC1A63" w:rsidRPr="00DB1489" w:rsidRDefault="00EC1A63" w:rsidP="00EC1A63">
      <w:pPr>
        <w:pStyle w:val="5"/>
        <w:shd w:val="clear" w:color="auto" w:fill="auto"/>
        <w:tabs>
          <w:tab w:val="left" w:pos="1129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 xml:space="preserve">          6.6. Наличие базовых умений:  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DB1489">
        <w:rPr>
          <w:rFonts w:ascii="Times New Roman" w:hAnsi="Times New Roman" w:cs="Times New Roman"/>
          <w:color w:val="000000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Управления в том числе</w:t>
      </w:r>
      <w:r w:rsidRPr="00DB1489">
        <w:rPr>
          <w:rFonts w:ascii="Times New Roman" w:hAnsi="Times New Roman" w:cs="Times New Roman"/>
          <w:sz w:val="24"/>
          <w:szCs w:val="24"/>
        </w:rPr>
        <w:t>: составление акта по результатам проведения камеральной налоговой проверки;</w:t>
      </w:r>
      <w:r w:rsidRPr="00DB1489">
        <w:rPr>
          <w:rFonts w:ascii="Times New Roman" w:hAnsi="Times New Roman" w:cs="Times New Roman"/>
          <w:color w:val="000000"/>
          <w:sz w:val="24"/>
          <w:szCs w:val="24"/>
        </w:rPr>
        <w:t xml:space="preserve"> работы в операционной системе, в текстовом редакторе, с электронными таблицами, с базами данных, внутренними и периферийными устройствами компьютера, управления электронной почтой; подготовки деловой корреспонденции Управления.</w:t>
      </w:r>
      <w:proofErr w:type="gramEnd"/>
    </w:p>
    <w:p w:rsidR="00EC1A63" w:rsidRPr="00DB1489" w:rsidRDefault="00EC1A63" w:rsidP="00EC1A63">
      <w:pPr>
        <w:autoSpaceDE w:val="0"/>
        <w:autoSpaceDN w:val="0"/>
        <w:adjustRightInd w:val="0"/>
        <w:ind w:firstLine="720"/>
        <w:jc w:val="both"/>
      </w:pPr>
      <w:r w:rsidRPr="00DB1489">
        <w:t>6.8. Наличие функциональных умений: проведение документарных (камеральных, выездных) проверок; осуществление контроля исполнения предписаний, решений и других распорядительных документов.</w:t>
      </w:r>
    </w:p>
    <w:p w:rsidR="00EC1A63" w:rsidRPr="00DB1489" w:rsidRDefault="00EC1A63" w:rsidP="00EC1A63">
      <w:pPr>
        <w:autoSpaceDE w:val="0"/>
        <w:autoSpaceDN w:val="0"/>
        <w:adjustRightInd w:val="0"/>
        <w:ind w:firstLine="720"/>
        <w:jc w:val="both"/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ind w:firstLine="709"/>
        <w:jc w:val="both"/>
      </w:pPr>
      <w:r w:rsidRPr="00DB1489">
        <w:lastRenderedPageBreak/>
        <w:t xml:space="preserve">7. 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 предусмотрены  </w:t>
      </w:r>
      <w:hyperlink r:id="rId7" w:history="1">
        <w:r w:rsidRPr="00DB1489">
          <w:rPr>
            <w:rStyle w:val="aa"/>
            <w:b w:val="0"/>
            <w:color w:val="auto"/>
          </w:rPr>
          <w:t>статьями  14</w:t>
        </w:r>
      </w:hyperlink>
      <w:r w:rsidRPr="00DB1489">
        <w:rPr>
          <w:b/>
        </w:rPr>
        <w:t xml:space="preserve">,  </w:t>
      </w:r>
      <w:hyperlink r:id="rId8" w:history="1">
        <w:r w:rsidRPr="00DB1489">
          <w:rPr>
            <w:rStyle w:val="aa"/>
            <w:b w:val="0"/>
            <w:color w:val="auto"/>
          </w:rPr>
          <w:t>15</w:t>
        </w:r>
      </w:hyperlink>
      <w:r w:rsidRPr="00DB1489">
        <w:rPr>
          <w:b/>
        </w:rPr>
        <w:t xml:space="preserve">,  </w:t>
      </w:r>
      <w:hyperlink r:id="rId9" w:history="1">
        <w:r w:rsidRPr="00DB1489">
          <w:rPr>
            <w:rStyle w:val="aa"/>
            <w:b w:val="0"/>
            <w:color w:val="auto"/>
          </w:rPr>
          <w:t>17</w:t>
        </w:r>
      </w:hyperlink>
      <w:r w:rsidRPr="00DB1489">
        <w:rPr>
          <w:b/>
        </w:rPr>
        <w:t xml:space="preserve">,  </w:t>
      </w:r>
      <w:hyperlink r:id="rId10" w:history="1">
        <w:r w:rsidRPr="00DB1489">
          <w:rPr>
            <w:rStyle w:val="aa"/>
            <w:b w:val="0"/>
            <w:color w:val="auto"/>
          </w:rPr>
          <w:t>18</w:t>
        </w:r>
      </w:hyperlink>
      <w:r w:rsidRPr="00DB1489">
        <w:rPr>
          <w:b/>
        </w:rPr>
        <w:t xml:space="preserve"> </w:t>
      </w:r>
      <w:r w:rsidRPr="00DB1489">
        <w:t>Федерального  закона  от  27.07.2004  № 79-ФЗ «О государственной гражданской службе Российской Федерации».</w:t>
      </w:r>
    </w:p>
    <w:p w:rsidR="00EC1A63" w:rsidRPr="00DB1489" w:rsidRDefault="00EC1A63" w:rsidP="00EC1A63">
      <w:pPr>
        <w:shd w:val="clear" w:color="auto" w:fill="FFFFFF"/>
        <w:ind w:firstLine="709"/>
        <w:jc w:val="both"/>
      </w:pPr>
      <w:r w:rsidRPr="00DB1489">
        <w:t xml:space="preserve">8. В целях реализации задач и функций, возложенных на контрольно-аналитический отдел, главный государственный  налоговый инспектор отдела обязан: </w:t>
      </w:r>
    </w:p>
    <w:p w:rsidR="00EC1A63" w:rsidRPr="00DB1489" w:rsidRDefault="00EC1A63" w:rsidP="00EC1A63">
      <w:pPr>
        <w:shd w:val="clear" w:color="auto" w:fill="FFFFFF"/>
        <w:ind w:firstLine="709"/>
        <w:jc w:val="both"/>
        <w:rPr>
          <w:color w:val="000000"/>
        </w:rPr>
      </w:pPr>
      <w:r w:rsidRPr="00DB1489">
        <w:rPr>
          <w:color w:val="000000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C1A63" w:rsidRPr="00DB1489" w:rsidRDefault="00EC1A63" w:rsidP="00EC1A63">
      <w:pPr>
        <w:shd w:val="clear" w:color="auto" w:fill="FFFFFF"/>
        <w:tabs>
          <w:tab w:val="left" w:pos="1080"/>
          <w:tab w:val="num" w:pos="1260"/>
        </w:tabs>
        <w:ind w:firstLine="709"/>
        <w:jc w:val="both"/>
        <w:rPr>
          <w:color w:val="000000"/>
        </w:rPr>
      </w:pPr>
      <w:r w:rsidRPr="00DB1489">
        <w:rPr>
          <w:color w:val="000000"/>
        </w:rPr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EC1A63" w:rsidRPr="00DB1489" w:rsidRDefault="00EC1A63" w:rsidP="00EC1A63">
      <w:pPr>
        <w:shd w:val="clear" w:color="auto" w:fill="FFFFFF"/>
        <w:ind w:firstLine="709"/>
        <w:jc w:val="both"/>
      </w:pPr>
      <w:r w:rsidRPr="00DB1489">
        <w:t xml:space="preserve">представлять в установленном порядке предусмотренные федеральным законом сведения </w:t>
      </w:r>
      <w:r w:rsidRPr="00DB1489">
        <w:rPr>
          <w:color w:val="000000"/>
        </w:rPr>
        <w:t>о доходах, расходах, об имуществе и  обязательствах имущественного характера</w:t>
      </w:r>
      <w:r w:rsidRPr="00DB1489">
        <w:t xml:space="preserve"> о себе и членах своей семьи</w:t>
      </w:r>
      <w:r w:rsidRPr="00DB1489">
        <w:rPr>
          <w:spacing w:val="-1"/>
        </w:rPr>
        <w:t>;</w:t>
      </w:r>
    </w:p>
    <w:p w:rsidR="00EC1A63" w:rsidRPr="00DB1489" w:rsidRDefault="00EC1A63" w:rsidP="00EC1A63">
      <w:pPr>
        <w:ind w:firstLine="720"/>
        <w:jc w:val="both"/>
      </w:pPr>
      <w:r w:rsidRPr="00DB1489">
        <w:t xml:space="preserve">осуществлять </w:t>
      </w:r>
      <w:proofErr w:type="gramStart"/>
      <w:r w:rsidRPr="00DB1489">
        <w:t>контроль за</w:t>
      </w:r>
      <w:proofErr w:type="gramEnd"/>
      <w:r w:rsidRPr="00DB1489"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EC1A63" w:rsidRPr="00DB1489" w:rsidRDefault="00EC1A63" w:rsidP="00EC1A63">
      <w:pPr>
        <w:pStyle w:val="ad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DB1489">
        <w:rPr>
          <w:iCs/>
          <w:sz w:val="24"/>
          <w:szCs w:val="24"/>
        </w:rPr>
        <w:t xml:space="preserve">уметь применять программное обеспечение «АИС Налог-3» в </w:t>
      </w:r>
      <w:proofErr w:type="gramStart"/>
      <w:r w:rsidRPr="00DB1489">
        <w:rPr>
          <w:iCs/>
          <w:sz w:val="24"/>
          <w:szCs w:val="24"/>
        </w:rPr>
        <w:t>объеме</w:t>
      </w:r>
      <w:proofErr w:type="gramEnd"/>
      <w:r w:rsidRPr="00DB1489">
        <w:rPr>
          <w:iCs/>
          <w:sz w:val="24"/>
          <w:szCs w:val="24"/>
        </w:rPr>
        <w:t xml:space="preserve"> предусмотренном инструкцией для пользователя при исполнении своих должностных обязанностей, другие программы и системы в соответствии с функциональными обязанностями («</w:t>
      </w:r>
      <w:r w:rsidRPr="00DB1489">
        <w:rPr>
          <w:iCs/>
          <w:sz w:val="24"/>
          <w:szCs w:val="24"/>
          <w:lang w:val="en-US"/>
        </w:rPr>
        <w:t>Lotus</w:t>
      </w:r>
      <w:r w:rsidRPr="00DB1489">
        <w:rPr>
          <w:iCs/>
          <w:sz w:val="24"/>
          <w:szCs w:val="24"/>
        </w:rPr>
        <w:t>», «Консультант», информационно-аналитические ресурсы и др.);</w:t>
      </w:r>
    </w:p>
    <w:p w:rsidR="00EC1A63" w:rsidRPr="00DB1489" w:rsidRDefault="00EC1A63" w:rsidP="00EC1A63">
      <w:pPr>
        <w:tabs>
          <w:tab w:val="center" w:pos="4677"/>
          <w:tab w:val="right" w:pos="9355"/>
        </w:tabs>
        <w:ind w:firstLine="709"/>
        <w:jc w:val="both"/>
      </w:pPr>
      <w:proofErr w:type="gramStart"/>
      <w:r w:rsidRPr="00DB1489">
        <w:t xml:space="preserve">проводить  мероприятий налогового контроля с целью </w:t>
      </w:r>
      <w:r w:rsidRPr="00DB1489">
        <w:rPr>
          <w:rFonts w:eastAsia="Calibri"/>
          <w:lang w:eastAsia="en-US"/>
        </w:rPr>
        <w:t>определения «ролей» участников цепочки «схемных» операций, а также организации работы в отношении налогоплательщиков, акцептованных в качестве выгодоприобретателей</w:t>
      </w:r>
      <w:r w:rsidRPr="00DB1489">
        <w:t xml:space="preserve"> в рамках (вне рамок) камеральных налоговых проверок налоговых деклараций по налогу на добавленную стоимость по списку,</w:t>
      </w:r>
      <w:r w:rsidRPr="00DB1489">
        <w:rPr>
          <w:color w:val="000000"/>
        </w:rPr>
        <w:t xml:space="preserve"> поступившему из Межрегиональной инспекции по камеральному контролю</w:t>
      </w:r>
      <w:r w:rsidRPr="00DB1489">
        <w:t>, по  налогоплательщикам – покупателям,</w:t>
      </w:r>
      <w:r w:rsidRPr="00DB1489">
        <w:rPr>
          <w:color w:val="000000"/>
        </w:rPr>
        <w:t xml:space="preserve"> </w:t>
      </w:r>
      <w:r w:rsidRPr="00DB1489">
        <w:t>представившим налоговые декларации по НДС, по которым сформированы «сложные Расхождения»;</w:t>
      </w:r>
      <w:proofErr w:type="gramEnd"/>
    </w:p>
    <w:p w:rsidR="00EC1A63" w:rsidRPr="00DB1489" w:rsidRDefault="00EC1A63" w:rsidP="00EC1A63">
      <w:pPr>
        <w:tabs>
          <w:tab w:val="center" w:pos="4677"/>
          <w:tab w:val="right" w:pos="9355"/>
        </w:tabs>
        <w:ind w:firstLine="709"/>
        <w:jc w:val="both"/>
      </w:pPr>
      <w:proofErr w:type="gramStart"/>
      <w:r w:rsidRPr="00DB1489">
        <w:t xml:space="preserve">проводить мероприятия налогового контроля с целью </w:t>
      </w:r>
      <w:r w:rsidRPr="00DB1489">
        <w:rPr>
          <w:rFonts w:eastAsia="Calibri"/>
          <w:lang w:eastAsia="en-US"/>
        </w:rPr>
        <w:t>определения «ролей» участников цепочки «схемных» операций</w:t>
      </w:r>
      <w:r w:rsidRPr="00DB1489">
        <w:t xml:space="preserve"> вне рамок камеральных налоговых проверок по налоговым декларациям по налогу на добавленную стоимость по спискам,</w:t>
      </w:r>
      <w:r w:rsidRPr="00DB1489">
        <w:rPr>
          <w:color w:val="000000"/>
        </w:rPr>
        <w:t xml:space="preserve"> поступившим из Межрегиональной инспекции по камеральному контролю</w:t>
      </w:r>
      <w:r w:rsidRPr="00DB1489">
        <w:t xml:space="preserve"> по  налогоплательщикам – покупателям,</w:t>
      </w:r>
      <w:r w:rsidRPr="00DB1489">
        <w:rPr>
          <w:color w:val="000000"/>
        </w:rPr>
        <w:t xml:space="preserve"> </w:t>
      </w:r>
      <w:r w:rsidRPr="00DB1489">
        <w:t>представившим налоговые декларации по НДС, по которым сформированы «сложные Расхождения»  в рамках  отработки расхождений контрольно-аналитическими подразделениями по экстерриториальному принципу;</w:t>
      </w:r>
      <w:proofErr w:type="gramEnd"/>
    </w:p>
    <w:p w:rsidR="00EC1A63" w:rsidRPr="00DB1489" w:rsidRDefault="00EC1A63" w:rsidP="00EC1A63">
      <w:pPr>
        <w:autoSpaceDE w:val="0"/>
        <w:autoSpaceDN w:val="0"/>
        <w:adjustRightInd w:val="0"/>
        <w:ind w:firstLine="708"/>
        <w:jc w:val="both"/>
      </w:pPr>
      <w:r w:rsidRPr="00DB1489">
        <w:t xml:space="preserve"> проводить мероприятия налогового контроля, направленные на выявление и пресечение деятельности организованных групп лиц, предоставляющих услуги по незаконной налоговой оптимизации (Площадок), и их взаимодействия с   налогоплательщиками, осуществляющими реальную финансово-хозяйственную деятельность в рамках  отработки Площадок по формированию необоснованных налоговых вычетов, их организаторов и пользователей;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 xml:space="preserve">формировать  заключения в отношении  </w:t>
      </w:r>
      <w:r w:rsidRPr="00DB1489">
        <w:rPr>
          <w:rFonts w:eastAsia="Calibri"/>
          <w:lang w:eastAsia="en-US"/>
        </w:rPr>
        <w:t>выгодоприобретателей</w:t>
      </w:r>
      <w:r w:rsidRPr="00DB1489">
        <w:t xml:space="preserve"> по </w:t>
      </w:r>
      <w:r w:rsidRPr="00DB1489">
        <w:rPr>
          <w:rFonts w:eastAsia="Calibri"/>
          <w:lang w:eastAsia="en-US"/>
        </w:rPr>
        <w:t xml:space="preserve"> цепочкам «схемных» операций</w:t>
      </w:r>
      <w:r w:rsidRPr="00DB1489">
        <w:t xml:space="preserve"> по спискам,</w:t>
      </w:r>
      <w:r w:rsidRPr="00DB1489">
        <w:rPr>
          <w:color w:val="000000"/>
        </w:rPr>
        <w:t xml:space="preserve"> поступившим из Межрегиональной инспекции по камеральному контролю</w:t>
      </w:r>
      <w:r w:rsidRPr="00DB1489">
        <w:t xml:space="preserve"> по  налогоплательщикам – покупателям,</w:t>
      </w:r>
      <w:r w:rsidRPr="00DB1489">
        <w:rPr>
          <w:color w:val="000000"/>
        </w:rPr>
        <w:t xml:space="preserve"> </w:t>
      </w:r>
      <w:r w:rsidRPr="00DB1489">
        <w:t xml:space="preserve">представившим налоговые декларации по НДС, по которым сформированы «сложные Расхождения», в том числе по  экстерриториальному принципу; 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hd w:val="clear" w:color="auto" w:fill="FFFFFF"/>
        </w:rPr>
      </w:pPr>
      <w:r w:rsidRPr="00DB1489">
        <w:rPr>
          <w:color w:val="000000"/>
          <w:shd w:val="clear" w:color="auto" w:fill="FFFFFF"/>
        </w:rPr>
        <w:t>направлять сформированные  Заключения в Управления  выгодоприобретателей;</w:t>
      </w:r>
    </w:p>
    <w:p w:rsidR="00EC1A63" w:rsidRPr="00DB1489" w:rsidRDefault="00EC1A63" w:rsidP="00EC1A63">
      <w:pPr>
        <w:ind w:firstLine="708"/>
        <w:jc w:val="both"/>
        <w:rPr>
          <w:shd w:val="clear" w:color="auto" w:fill="FFFFFF"/>
        </w:rPr>
      </w:pPr>
      <w:proofErr w:type="gramStart"/>
      <w:r w:rsidRPr="00DB1489">
        <w:rPr>
          <w:color w:val="000000"/>
          <w:shd w:val="clear" w:color="auto" w:fill="FFFFFF"/>
        </w:rPr>
        <w:t>на</w:t>
      </w:r>
      <w:r w:rsidRPr="00DB1489">
        <w:rPr>
          <w:shd w:val="clear" w:color="auto" w:fill="FFFFFF"/>
        </w:rPr>
        <w:t>правлять в адрес МИ по ФО, в состав которого входит Управление выгодоприобретателя, Заключение, Мотивированное мнение и Возражение с обоснованием причин, по которым Управление не согласно с Мотивированным мнением Управления выгодоприобретателя,</w:t>
      </w:r>
      <w:r w:rsidRPr="00DB1489">
        <w:rPr>
          <w:color w:val="000000"/>
          <w:shd w:val="clear" w:color="auto" w:fill="FFFFFF"/>
        </w:rPr>
        <w:t xml:space="preserve"> в случае  поступления из  Управления  выгодоприобретателя Мотивированного мнения о некорректном установлении выгодоприобретателя и</w:t>
      </w:r>
      <w:r w:rsidRPr="00DB1489">
        <w:rPr>
          <w:shd w:val="clear" w:color="auto" w:fill="FFFFFF"/>
        </w:rPr>
        <w:t xml:space="preserve"> в случае несогласия с доводами, изложенными Управлением</w:t>
      </w:r>
      <w:r w:rsidRPr="00DB1489">
        <w:rPr>
          <w:i/>
          <w:shd w:val="clear" w:color="auto" w:fill="FFFFFF"/>
        </w:rPr>
        <w:t xml:space="preserve"> </w:t>
      </w:r>
      <w:r w:rsidRPr="00DB1489">
        <w:rPr>
          <w:shd w:val="clear" w:color="auto" w:fill="FFFFFF"/>
        </w:rPr>
        <w:t xml:space="preserve">выгодоприобретателя в Мотивированном мнении; </w:t>
      </w:r>
      <w:proofErr w:type="gramEnd"/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 xml:space="preserve">проводить  мероприятия  налогового контроля </w:t>
      </w:r>
      <w:r w:rsidRPr="00DB1489">
        <w:rPr>
          <w:color w:val="000000"/>
        </w:rPr>
        <w:t xml:space="preserve">в целях побуждения </w:t>
      </w:r>
      <w:r w:rsidRPr="00DB1489">
        <w:t xml:space="preserve"> </w:t>
      </w:r>
      <w:r w:rsidRPr="00DB1489">
        <w:rPr>
          <w:color w:val="000000"/>
        </w:rPr>
        <w:t>к самостоятельному уточнению своих налоговых обязательств</w:t>
      </w:r>
      <w:r w:rsidRPr="00DB1489">
        <w:rPr>
          <w:color w:val="000000"/>
          <w:shd w:val="clear" w:color="auto" w:fill="FFFFFF"/>
        </w:rPr>
        <w:t xml:space="preserve"> в отношении налогоплательщиков, состоящих на налоговом учете в Управлении,  акцептованных в качестве выгодоприобретателей в соответствии с Заключениями об установлении выгодоприобретателя, поступившими  в Управление  из других </w:t>
      </w:r>
      <w:r w:rsidRPr="00DB1489">
        <w:rPr>
          <w:color w:val="000000"/>
          <w:shd w:val="clear" w:color="auto" w:fill="FFFFFF"/>
        </w:rPr>
        <w:lastRenderedPageBreak/>
        <w:t>налоговых органов;</w:t>
      </w:r>
      <w:r w:rsidRPr="00DB1489">
        <w:t xml:space="preserve"> 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rPr>
          <w:color w:val="000000"/>
          <w:shd w:val="clear" w:color="auto" w:fill="FFFFFF"/>
        </w:rPr>
        <w:t>формировать Мотивированное мнение о некорректном установлении выгодоприобретателя и направлять его в Управление покупателя,</w:t>
      </w:r>
      <w:r w:rsidRPr="00DB1489">
        <w:t xml:space="preserve"> представившего налоговые декларации по НДС, по которым сформированы «сложные Расхождения»,</w:t>
      </w:r>
      <w:r w:rsidRPr="00DB1489">
        <w:rPr>
          <w:color w:val="000000"/>
          <w:shd w:val="clear" w:color="auto" w:fill="FFFFFF"/>
        </w:rPr>
        <w:t xml:space="preserve"> в случае некорректного установления выгодоприобретателя,  по Заключению, поступившему в Управление  из других налоговых органов, по налогоплательщикам, состоящим на налоговом учете в Управлении;</w:t>
      </w:r>
      <w:r w:rsidRPr="00DB1489">
        <w:t xml:space="preserve"> 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rPr>
          <w:bCs/>
        </w:rPr>
        <w:t xml:space="preserve">формировать Раздел 3 </w:t>
      </w:r>
      <w:r w:rsidRPr="00DB1489">
        <w:t>Федерального реестра предполагаемых выгодоприобретателей (</w:t>
      </w:r>
      <w:r w:rsidRPr="00DB1489">
        <w:rPr>
          <w:bCs/>
        </w:rPr>
        <w:t xml:space="preserve">ФРПВ) </w:t>
      </w:r>
      <w:r w:rsidRPr="00DB1489">
        <w:t xml:space="preserve">в целях формирования списка выгодоприобретателей, подлежащих отработке в порядке </w:t>
      </w:r>
      <w:proofErr w:type="spellStart"/>
      <w:r w:rsidRPr="00DB1489">
        <w:t>приоритизации</w:t>
      </w:r>
      <w:proofErr w:type="spellEnd"/>
      <w:r w:rsidRPr="00DB1489">
        <w:t>;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 xml:space="preserve">проводить  мероприятия налогового контроля </w:t>
      </w:r>
      <w:r w:rsidRPr="00DB1489">
        <w:rPr>
          <w:color w:val="000000"/>
        </w:rPr>
        <w:t xml:space="preserve">в целях побуждения </w:t>
      </w:r>
      <w:r w:rsidRPr="00DB1489">
        <w:t xml:space="preserve"> </w:t>
      </w:r>
      <w:r w:rsidRPr="00DB1489">
        <w:rPr>
          <w:color w:val="000000"/>
        </w:rPr>
        <w:t>к самостоятельному уточнению своих налоговых обязательств</w:t>
      </w:r>
      <w:r w:rsidRPr="00DB1489">
        <w:rPr>
          <w:color w:val="000000"/>
          <w:shd w:val="clear" w:color="auto" w:fill="FFFFFF"/>
        </w:rPr>
        <w:t xml:space="preserve"> в отношении налогоплательщиков, включенных в раздел 3 ФРПВ и </w:t>
      </w:r>
      <w:r w:rsidRPr="00DB1489">
        <w:t xml:space="preserve">подлежащих отработке в порядке </w:t>
      </w:r>
      <w:proofErr w:type="spellStart"/>
      <w:r w:rsidRPr="00DB1489">
        <w:t>приоритизации</w:t>
      </w:r>
      <w:proofErr w:type="spellEnd"/>
      <w:r w:rsidRPr="00DB1489">
        <w:t>;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>проводить  мероприятия налогового контроля в рамках выездных налоговых проверок налогоплательщиков-выгодоприобретателей, не уточнивших налоговые обязательства в установленном порядке;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>проводить в установленном порядке дополнительные мероп</w:t>
      </w:r>
      <w:r w:rsidR="00D179D9">
        <w:t>риятия налогового контроля, озна</w:t>
      </w:r>
      <w:r w:rsidRPr="00DB1489">
        <w:t xml:space="preserve">камливать  налогоплательщиков с результатами проведенных дополнительных мероприятий налогового контроля; 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 xml:space="preserve">оформлять  в установленном порядке результаты  проведенных налоговых проверок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>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 при необходимости, в судебных разбирательствах;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>взаимодействовать между структурными подразделениями территориального налогового органа;</w:t>
      </w:r>
    </w:p>
    <w:p w:rsidR="00EC1A63" w:rsidRPr="00DB1489" w:rsidRDefault="00EC1A63" w:rsidP="00EC1A63">
      <w:pPr>
        <w:widowControl w:val="0"/>
        <w:autoSpaceDE w:val="0"/>
        <w:autoSpaceDN w:val="0"/>
        <w:adjustRightInd w:val="0"/>
        <w:ind w:firstLine="708"/>
        <w:jc w:val="both"/>
      </w:pPr>
      <w:r w:rsidRPr="00DB1489">
        <w:t xml:space="preserve"> анализировать  и систематизировать все выявленные с использованием ПК «АСК НДС-2» расхождения в налоговом органе, причин их образования, и разрабатывать предложения по их устранению;</w:t>
      </w:r>
    </w:p>
    <w:p w:rsidR="00EC1A63" w:rsidRPr="00DB1489" w:rsidRDefault="00EC1A63" w:rsidP="00EC1A63">
      <w:pPr>
        <w:shd w:val="clear" w:color="auto" w:fill="FFFFFF"/>
        <w:tabs>
          <w:tab w:val="left" w:pos="1397"/>
        </w:tabs>
        <w:ind w:firstLine="720"/>
        <w:jc w:val="both"/>
      </w:pPr>
      <w:r w:rsidRPr="00DB1489">
        <w:rPr>
          <w:spacing w:val="-1"/>
        </w:rPr>
        <w:t>составлять заключения о целесообразности включения налогоплательщика в</w:t>
      </w:r>
      <w:r w:rsidRPr="00DB1489">
        <w:rPr>
          <w:spacing w:val="-1"/>
        </w:rPr>
        <w:br/>
      </w:r>
      <w:r w:rsidRPr="00DB1489">
        <w:t>план проведения выездных налоговых проверок;</w:t>
      </w:r>
    </w:p>
    <w:p w:rsidR="00EC1A63" w:rsidRPr="00DB1489" w:rsidRDefault="00EC1A63" w:rsidP="00EC1A63">
      <w:pPr>
        <w:shd w:val="clear" w:color="auto" w:fill="FFFFFF"/>
        <w:ind w:firstLine="720"/>
        <w:jc w:val="both"/>
      </w:pPr>
      <w:r w:rsidRPr="00DB1489">
        <w:rPr>
          <w:spacing w:val="-1"/>
        </w:rPr>
        <w:t xml:space="preserve">подготавливать и передавать в </w:t>
      </w:r>
      <w:bookmarkStart w:id="0" w:name="_GoBack"/>
      <w:bookmarkEnd w:id="0"/>
      <w:r w:rsidRPr="00DB1489">
        <w:rPr>
          <w:spacing w:val="-1"/>
        </w:rPr>
        <w:t xml:space="preserve">правовой отдел материалы для производства </w:t>
      </w:r>
      <w:r w:rsidRPr="00DB1489">
        <w:t>дел о нарушениях законодательства о налогах и сборах;</w:t>
      </w:r>
    </w:p>
    <w:p w:rsidR="00EC1A63" w:rsidRPr="00DB1489" w:rsidRDefault="00EC1A63" w:rsidP="00EC1A63">
      <w:pPr>
        <w:shd w:val="clear" w:color="auto" w:fill="FFFFFF"/>
        <w:ind w:firstLine="720"/>
        <w:jc w:val="both"/>
      </w:pPr>
      <w:r w:rsidRPr="00DB1489">
        <w:rPr>
          <w:spacing w:val="-2"/>
        </w:rPr>
        <w:t>представлять</w:t>
      </w:r>
      <w:r w:rsidRPr="00DB1489">
        <w:t xml:space="preserve"> в ФНС России в установленные сроки информацию и отчетность по результатам контрольной работы за соблюдением законодательства о налогах и сборах;</w:t>
      </w:r>
    </w:p>
    <w:p w:rsidR="00EC1A63" w:rsidRPr="00DB1489" w:rsidRDefault="00EC1A63" w:rsidP="00EC1A63">
      <w:pPr>
        <w:shd w:val="clear" w:color="auto" w:fill="FFFFFF"/>
        <w:tabs>
          <w:tab w:val="left" w:pos="1339"/>
        </w:tabs>
        <w:ind w:firstLine="709"/>
        <w:jc w:val="both"/>
      </w:pPr>
      <w:r w:rsidRPr="00DB1489">
        <w:rPr>
          <w:spacing w:val="-1"/>
        </w:rPr>
        <w:t xml:space="preserve">обеспечивать выполнение плана, </w:t>
      </w:r>
      <w:r w:rsidRPr="00DB1489">
        <w:t>составление отчетов по контрольной работе;</w:t>
      </w:r>
    </w:p>
    <w:p w:rsidR="00EC1A63" w:rsidRPr="00DB1489" w:rsidRDefault="00EC1A63" w:rsidP="00EC1A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B1489">
        <w:rPr>
          <w:color w:val="000000"/>
        </w:rPr>
        <w:t>соблюдать и контролировать установленные требования по защите информации в отделе;</w:t>
      </w:r>
    </w:p>
    <w:p w:rsidR="00EC1A63" w:rsidRPr="00DB1489" w:rsidRDefault="00EC1A63" w:rsidP="00EC1A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B1489">
        <w:rPr>
          <w:color w:val="000000"/>
        </w:rPr>
        <w:t xml:space="preserve"> работать в тесном взаимодействии с сотрудниками отдела;</w:t>
      </w:r>
    </w:p>
    <w:p w:rsidR="00EC1A63" w:rsidRPr="00DB1489" w:rsidRDefault="00EC1A63" w:rsidP="00EC1A63">
      <w:pPr>
        <w:tabs>
          <w:tab w:val="left" w:pos="1080"/>
          <w:tab w:val="left" w:pos="1260"/>
        </w:tabs>
        <w:ind w:firstLine="709"/>
        <w:jc w:val="both"/>
        <w:rPr>
          <w:color w:val="000000"/>
        </w:rPr>
      </w:pPr>
      <w:r w:rsidRPr="00DB1489">
        <w:rPr>
          <w:color w:val="000000"/>
        </w:rPr>
        <w:t>добросовестно исполнять обязанности, предусмотренные должностным регламентом;</w:t>
      </w:r>
    </w:p>
    <w:p w:rsidR="00EC1A63" w:rsidRPr="00DB1489" w:rsidRDefault="00EC1A63" w:rsidP="00EC1A63">
      <w:pPr>
        <w:tabs>
          <w:tab w:val="left" w:pos="1080"/>
          <w:tab w:val="left" w:pos="1260"/>
        </w:tabs>
        <w:ind w:firstLine="709"/>
        <w:jc w:val="both"/>
        <w:rPr>
          <w:color w:val="000000"/>
        </w:rPr>
      </w:pPr>
      <w:r w:rsidRPr="00DB1489">
        <w:rPr>
          <w:color w:val="000000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EC1A63" w:rsidRPr="00DB1489" w:rsidRDefault="00EC1A63" w:rsidP="00EC1A63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</w:rPr>
      </w:pPr>
      <w:r w:rsidRPr="00DB1489">
        <w:rPr>
          <w:color w:val="000000"/>
        </w:rPr>
        <w:t>соблюдать статьи 16, 17 Федерального Закона от 27 июля 2004 года № 79-ФЗ «О государственной гражданской службе Российской Федерации»;</w:t>
      </w:r>
    </w:p>
    <w:p w:rsidR="00EC1A63" w:rsidRPr="00DB1489" w:rsidRDefault="00EC1A63" w:rsidP="00EC1A63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</w:rPr>
      </w:pPr>
      <w:r w:rsidRPr="00DB1489">
        <w:rPr>
          <w:color w:val="000000"/>
        </w:rPr>
        <w:t>соблюдать Служебный распорядок Управления, порядок работы со служебной информацией;</w:t>
      </w:r>
    </w:p>
    <w:p w:rsidR="00EC1A63" w:rsidRPr="00DB1489" w:rsidRDefault="00EC1A63" w:rsidP="00EC1A63">
      <w:pPr>
        <w:tabs>
          <w:tab w:val="left" w:pos="1080"/>
          <w:tab w:val="left" w:pos="1260"/>
        </w:tabs>
        <w:ind w:firstLine="720"/>
        <w:jc w:val="both"/>
      </w:pPr>
      <w:r w:rsidRPr="00DB1489">
        <w:t>соблюдать трудовую и исполнительскую дисциплины;</w:t>
      </w:r>
    </w:p>
    <w:p w:rsidR="00EC1A63" w:rsidRPr="00DB1489" w:rsidRDefault="00EC1A63" w:rsidP="00EC1A63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</w:rPr>
      </w:pPr>
      <w:r w:rsidRPr="00DB1489">
        <w:rPr>
          <w:color w:val="000000"/>
        </w:rPr>
        <w:t>поддерживать уровень квалификации, достаточный для исполнения своих должностных обязанностей;</w:t>
      </w:r>
    </w:p>
    <w:p w:rsidR="00EC1A63" w:rsidRPr="00DB1489" w:rsidRDefault="00EC1A63" w:rsidP="00EC1A63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DB1489">
        <w:rPr>
          <w:color w:val="000000"/>
          <w:spacing w:val="-6"/>
        </w:rPr>
        <w:t>соблюдать инструкцию по охране труда и технике безопасности;</w:t>
      </w:r>
    </w:p>
    <w:p w:rsidR="00EC1A63" w:rsidRPr="00DB1489" w:rsidRDefault="00EC1A63" w:rsidP="00EC1A63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DB1489">
        <w:rPr>
          <w:color w:val="000000"/>
          <w:spacing w:val="-4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DB1489">
        <w:rPr>
          <w:color w:val="000000"/>
          <w:spacing w:val="-6"/>
        </w:rPr>
        <w:t>отдела;</w:t>
      </w:r>
    </w:p>
    <w:p w:rsidR="00EC1A63" w:rsidRPr="00DB1489" w:rsidRDefault="00EC1A63" w:rsidP="00EC1A63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DB1489">
        <w:rPr>
          <w:color w:val="000000"/>
          <w:spacing w:val="-6"/>
        </w:rPr>
        <w:t>бережно относиться к имуществу Управления;</w:t>
      </w:r>
    </w:p>
    <w:p w:rsidR="00EC1A63" w:rsidRPr="00DB1489" w:rsidRDefault="00EC1A63" w:rsidP="00EC1A63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5"/>
        </w:rPr>
      </w:pPr>
      <w:r w:rsidRPr="00DB1489">
        <w:rPr>
          <w:color w:val="000000"/>
        </w:rPr>
        <w:lastRenderedPageBreak/>
        <w:t>хранить государственную и иную охраняемую законом тайну, а также не разглашать ставшую известной в связи с испол</w:t>
      </w:r>
      <w:r w:rsidRPr="00DB1489">
        <w:rPr>
          <w:color w:val="000000"/>
          <w:spacing w:val="-3"/>
        </w:rPr>
        <w:t xml:space="preserve">нением должностных обязанностей служебную </w:t>
      </w:r>
      <w:r w:rsidRPr="00DB1489">
        <w:rPr>
          <w:color w:val="000000"/>
          <w:spacing w:val="-5"/>
        </w:rPr>
        <w:t>информацию и сведения, затрагивающие частную жизнь, честь и достоинство граждан;</w:t>
      </w:r>
    </w:p>
    <w:p w:rsidR="00EC1A63" w:rsidRPr="00DB1489" w:rsidRDefault="00EC1A63" w:rsidP="00EC1A6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ind w:right="36"/>
        <w:jc w:val="both"/>
      </w:pPr>
      <w:r w:rsidRPr="00DB1489">
        <w:t>осуществлять иные функции, предусмотренные федеральными законами и             другими нормативными правовыми актами;</w:t>
      </w:r>
    </w:p>
    <w:p w:rsidR="00EC1A63" w:rsidRPr="00DB1489" w:rsidRDefault="00EC1A63" w:rsidP="00EC1A63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6"/>
        </w:rPr>
      </w:pPr>
      <w:r w:rsidRPr="00DB1489">
        <w:rPr>
          <w:color w:val="000000"/>
          <w:spacing w:val="-16"/>
        </w:rPr>
        <w:t>с</w:t>
      </w:r>
      <w:r w:rsidRPr="00DB1489">
        <w:rPr>
          <w:color w:val="000000"/>
          <w:spacing w:val="-5"/>
        </w:rPr>
        <w:t>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EC1A63" w:rsidRPr="00DB1489" w:rsidRDefault="00EC1A63" w:rsidP="00EC1A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 главный государственный  налоговый инспектор отдела имеет право: </w:t>
      </w:r>
    </w:p>
    <w:p w:rsidR="00EC1A63" w:rsidRPr="00DB1489" w:rsidRDefault="00EC1A63" w:rsidP="00EC1A63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</w:rPr>
      </w:pPr>
      <w:r w:rsidRPr="00DB1489">
        <w:rPr>
          <w:color w:val="000000"/>
        </w:rPr>
        <w:t>разрабатывать и вносить предложения в установленном порядке по совершенствованию налогового законодательства;</w:t>
      </w:r>
    </w:p>
    <w:p w:rsidR="00EC1A63" w:rsidRPr="00DB1489" w:rsidRDefault="00EC1A63" w:rsidP="00EC1A63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</w:rPr>
      </w:pPr>
      <w:r w:rsidRPr="00DB1489">
        <w:rPr>
          <w:color w:val="000000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знакомиться с соответствующими документами и материалами, находящимися в их пользовании и на хранении;</w:t>
      </w:r>
    </w:p>
    <w:p w:rsidR="00EC1A63" w:rsidRPr="00DB1489" w:rsidRDefault="00EC1A63" w:rsidP="00EC1A63">
      <w:pPr>
        <w:ind w:firstLine="709"/>
        <w:contextualSpacing/>
        <w:jc w:val="both"/>
      </w:pPr>
      <w:r w:rsidRPr="00DB1489">
        <w:t>использовать федеральные информационные ресурсы МИ ФНС России по ЦОД;</w:t>
      </w:r>
    </w:p>
    <w:p w:rsidR="00EC1A63" w:rsidRPr="00DB1489" w:rsidRDefault="00EC1A63" w:rsidP="00EC1A63">
      <w:pPr>
        <w:pStyle w:val="ad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DB1489">
        <w:rPr>
          <w:iCs/>
          <w:sz w:val="24"/>
          <w:szCs w:val="24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EC1A63" w:rsidRPr="00DB1489" w:rsidRDefault="00EC1A63" w:rsidP="00EC1A63">
      <w:pPr>
        <w:shd w:val="clear" w:color="auto" w:fill="FFFFFF"/>
        <w:tabs>
          <w:tab w:val="num" w:pos="0"/>
        </w:tabs>
        <w:ind w:firstLine="709"/>
        <w:jc w:val="both"/>
      </w:pPr>
      <w:r w:rsidRPr="00DB1489">
        <w:t>осуществлять иные права, предусмотренные Положением об Управлении, иными нормативными актами.</w:t>
      </w:r>
    </w:p>
    <w:p w:rsidR="00EC1A63" w:rsidRPr="00DB1489" w:rsidRDefault="00EC1A63" w:rsidP="00EC1A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 xml:space="preserve">Главный государственный 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B148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B1489">
        <w:rPr>
          <w:rFonts w:ascii="Times New Roman" w:hAnsi="Times New Roman" w:cs="Times New Roman"/>
          <w:sz w:val="24"/>
          <w:szCs w:val="24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B1489">
        <w:rPr>
          <w:rFonts w:ascii="Times New Roman" w:hAnsi="Times New Roman" w:cs="Times New Roman"/>
          <w:sz w:val="24"/>
          <w:szCs w:val="24"/>
        </w:rPr>
        <w:t xml:space="preserve"> 2017, № 15 (ч. 1), ст. 2194), приказами (распоряжениями) ФНС России, положением об Управлении  Федеральной налоговой службы по Чувашской Республике, Положением об контрольно-аналитическом отделе и иными нормативно-правовыми актами.</w:t>
      </w:r>
    </w:p>
    <w:p w:rsidR="00EC1A63" w:rsidRPr="00DB1489" w:rsidRDefault="00EC1A63" w:rsidP="00EC1A63">
      <w:pPr>
        <w:ind w:firstLine="709"/>
        <w:jc w:val="both"/>
      </w:pPr>
      <w:r w:rsidRPr="00DB1489">
        <w:t xml:space="preserve">11. Главный государственный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DB1489">
          <w:rPr>
            <w:rStyle w:val="aa"/>
            <w:b w:val="0"/>
            <w:color w:val="000000"/>
          </w:rPr>
          <w:t>законодательством</w:t>
        </w:r>
      </w:hyperlink>
      <w:r w:rsidRPr="00DB1489">
        <w:rPr>
          <w:b/>
        </w:rPr>
        <w:t xml:space="preserve"> </w:t>
      </w:r>
      <w:r w:rsidRPr="00DB1489">
        <w:t>Российской Федерации.</w:t>
      </w:r>
    </w:p>
    <w:p w:rsidR="00EC1A63" w:rsidRPr="00DB1489" w:rsidRDefault="00EC1A63" w:rsidP="00EC1A63"/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IV. Перечень вопросов, по которым главный государственный  налоговый инспектор вправе или обязан самостоятельно принимать управленческие и иные решения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ind w:firstLine="720"/>
        <w:jc w:val="both"/>
        <w:rPr>
          <w:b/>
        </w:rPr>
      </w:pPr>
      <w:r w:rsidRPr="00DB1489">
        <w:t>12. При исполнении служебных обязанностей главный государственный  налоговый инспектор отдела вправе самостоятельно принимать решения по вопросам</w:t>
      </w:r>
      <w:r w:rsidRPr="00DB1489">
        <w:rPr>
          <w:b/>
        </w:rPr>
        <w:t xml:space="preserve"> </w:t>
      </w:r>
      <w:r w:rsidRPr="00DB1489">
        <w:rPr>
          <w:rStyle w:val="a3"/>
          <w:b w:val="0"/>
          <w:color w:val="auto"/>
        </w:rPr>
        <w:t>разработки предложений по усовершенствованию работы отдела</w:t>
      </w:r>
      <w:r w:rsidRPr="00DB1489">
        <w:rPr>
          <w:b/>
        </w:rPr>
        <w:t>.</w:t>
      </w:r>
    </w:p>
    <w:p w:rsidR="00EC1A63" w:rsidRPr="00DB1489" w:rsidRDefault="00EC1A63" w:rsidP="00EC1A63">
      <w:pPr>
        <w:ind w:firstLine="720"/>
        <w:jc w:val="both"/>
      </w:pPr>
      <w:r w:rsidRPr="00DB1489">
        <w:t>13. При исполнении служебных обязанностей главный государственный  налоговый инспектор отдела обязан самостоятельно принимать решения по вопросам:</w:t>
      </w:r>
    </w:p>
    <w:p w:rsidR="00EC1A63" w:rsidRPr="00DB1489" w:rsidRDefault="00EC1A63" w:rsidP="00EC1A63">
      <w:pPr>
        <w:ind w:firstLine="720"/>
        <w:jc w:val="both"/>
      </w:pPr>
      <w:r w:rsidRPr="00DB1489">
        <w:t>участия в работе по совершенствованию документооборота и информационного обмена;</w:t>
      </w:r>
    </w:p>
    <w:p w:rsidR="00EC1A63" w:rsidRPr="00DB1489" w:rsidRDefault="00EC1A63" w:rsidP="00EC1A63">
      <w:pPr>
        <w:ind w:firstLine="720"/>
        <w:jc w:val="both"/>
      </w:pPr>
      <w:r w:rsidRPr="00DB1489"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EC1A63" w:rsidRPr="00DB1489" w:rsidRDefault="00EC1A63" w:rsidP="00EC1A63">
      <w:pPr>
        <w:ind w:firstLine="720"/>
        <w:jc w:val="both"/>
        <w:rPr>
          <w:color w:val="FF0000"/>
        </w:rPr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V. Перечень вопросов, по которым главный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ind w:firstLine="720"/>
        <w:jc w:val="both"/>
      </w:pPr>
      <w:r w:rsidRPr="00DB1489">
        <w:t>14. Главный государственный  налоговый инспектор отдела в соответствии со своей компетенцией вправе участвовать в подготовке (обсуждении) проектов нормативных правовых актов, управленческих и иных решений Управления по вопросам, относящимся к компетенции отдела.</w:t>
      </w:r>
    </w:p>
    <w:p w:rsidR="00EC1A63" w:rsidRPr="00DB1489" w:rsidRDefault="00EC1A63" w:rsidP="00EC1A63">
      <w:pPr>
        <w:ind w:firstLine="720"/>
        <w:jc w:val="both"/>
      </w:pPr>
      <w:r w:rsidRPr="00DB1489">
        <w:t>15. Главный государственный 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EC1A63" w:rsidRPr="00DB1489" w:rsidRDefault="00EC1A63" w:rsidP="00EC1A63">
      <w:pPr>
        <w:ind w:firstLine="720"/>
        <w:jc w:val="both"/>
      </w:pPr>
      <w:r w:rsidRPr="00DB1489">
        <w:t>положений об отделе;</w:t>
      </w:r>
    </w:p>
    <w:p w:rsidR="00EC1A63" w:rsidRPr="00DB1489" w:rsidRDefault="00EC1A63" w:rsidP="00EC1A63">
      <w:pPr>
        <w:ind w:firstLine="720"/>
        <w:jc w:val="both"/>
      </w:pPr>
      <w:r w:rsidRPr="00DB1489">
        <w:lastRenderedPageBreak/>
        <w:t>графика отпусков гражданских служащих отдела;</w:t>
      </w:r>
    </w:p>
    <w:p w:rsidR="00EC1A63" w:rsidRPr="00DB1489" w:rsidRDefault="00EC1A63" w:rsidP="00EC1A63">
      <w:pPr>
        <w:ind w:firstLine="720"/>
        <w:jc w:val="both"/>
      </w:pPr>
      <w:r w:rsidRPr="00DB1489">
        <w:t>иных актов по поручению непосредственного руководителя и руководства Управления.</w:t>
      </w: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ind w:firstLine="720"/>
        <w:jc w:val="both"/>
      </w:pPr>
      <w:r w:rsidRPr="00DB1489">
        <w:t>16. В соответствии со своими должностными обязанностями главный государственный  налоговый инспектор отдела принимает решения в сроки, установленные законодательными и иными нормативн</w:t>
      </w:r>
      <w:proofErr w:type="gramStart"/>
      <w:r w:rsidRPr="00DB1489">
        <w:t>о-</w:t>
      </w:r>
      <w:proofErr w:type="gramEnd"/>
      <w:r w:rsidRPr="00DB1489">
        <w:t xml:space="preserve"> правовыми актами Российской Федерации.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 с другими гражданами и организациями строится в рамках деловых отношений на основе </w:t>
      </w:r>
      <w:hyperlink r:id="rId12" w:history="1">
        <w:r w:rsidRPr="00DB148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B148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 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B14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B1489">
        <w:rPr>
          <w:rFonts w:ascii="Times New Roman" w:hAnsi="Times New Roman" w:cs="Times New Roman"/>
          <w:sz w:val="24"/>
          <w:szCs w:val="24"/>
        </w:rPr>
        <w:t xml:space="preserve">3196; 2009, № 29, ст. 3658), и требований к служебному поведению, установленных </w:t>
      </w:r>
      <w:hyperlink r:id="rId13" w:history="1">
        <w:r w:rsidRPr="00DB14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B148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DB1489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DB1489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EC1A63" w:rsidRPr="00DB1489" w:rsidRDefault="00EC1A63" w:rsidP="00EC1A63">
      <w:pPr>
        <w:ind w:firstLine="720"/>
        <w:jc w:val="both"/>
      </w:pPr>
    </w:p>
    <w:p w:rsidR="00EC1A63" w:rsidRPr="00DB1489" w:rsidRDefault="00EC1A63" w:rsidP="00EC1A63">
      <w:pPr>
        <w:ind w:firstLine="720"/>
        <w:jc w:val="both"/>
      </w:pPr>
      <w:r w:rsidRPr="00DB1489"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 налоговый инспектор отдела государственные услуги не оказывает. </w:t>
      </w: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EC1A63" w:rsidRPr="00DB1489" w:rsidRDefault="00EC1A63" w:rsidP="00EC1A6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B1489">
        <w:rPr>
          <w:rFonts w:ascii="Times New Roman" w:hAnsi="Times New Roman"/>
          <w:sz w:val="24"/>
          <w:szCs w:val="24"/>
          <w:lang w:val="en-US"/>
        </w:rPr>
        <w:t>IX</w:t>
      </w:r>
      <w:r w:rsidRPr="00DB1489">
        <w:rPr>
          <w:rFonts w:ascii="Times New Roman" w:hAnsi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EC1A63" w:rsidRPr="00DB1489" w:rsidRDefault="00EC1A63" w:rsidP="00EC1A63"/>
    <w:p w:rsidR="00EC1A63" w:rsidRPr="00DB1489" w:rsidRDefault="00EC1A63" w:rsidP="00EC1A63">
      <w:pPr>
        <w:ind w:firstLine="720"/>
        <w:jc w:val="both"/>
      </w:pPr>
      <w:r w:rsidRPr="00DB1489">
        <w:t>19. 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решений;</w:t>
      </w:r>
    </w:p>
    <w:p w:rsidR="00EC1A63" w:rsidRPr="00DB1489" w:rsidRDefault="00EC1A63" w:rsidP="00EC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1489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B96155" w:rsidRPr="00E5384B" w:rsidRDefault="00B96155"/>
    <w:sectPr w:rsidR="00B96155" w:rsidRPr="00E5384B" w:rsidSect="00D179D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510" w:right="567" w:bottom="510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3C4" w:rsidRDefault="009B13C4" w:rsidP="009B13C4">
      <w:r>
        <w:separator/>
      </w:r>
    </w:p>
  </w:endnote>
  <w:endnote w:type="continuationSeparator" w:id="0">
    <w:p w:rsidR="009B13C4" w:rsidRDefault="009B13C4" w:rsidP="009B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A5" w:rsidRDefault="00D179D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A5" w:rsidRDefault="00D179D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A5" w:rsidRDefault="00D179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3C4" w:rsidRDefault="009B13C4" w:rsidP="009B13C4">
      <w:r>
        <w:separator/>
      </w:r>
    </w:p>
  </w:footnote>
  <w:footnote w:type="continuationSeparator" w:id="0">
    <w:p w:rsidR="009B13C4" w:rsidRDefault="009B13C4" w:rsidP="009B1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06" w:rsidRDefault="000D5367" w:rsidP="00F827A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F31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6506" w:rsidRDefault="00D179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06" w:rsidRPr="0069726C" w:rsidRDefault="000D5367" w:rsidP="00F827A1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3F315D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D179D9">
      <w:rPr>
        <w:rStyle w:val="a7"/>
        <w:noProof/>
        <w:sz w:val="16"/>
        <w:szCs w:val="16"/>
      </w:rPr>
      <w:t>4</w:t>
    </w:r>
    <w:r w:rsidRPr="0069726C">
      <w:rPr>
        <w:rStyle w:val="a7"/>
        <w:sz w:val="16"/>
        <w:szCs w:val="16"/>
      </w:rPr>
      <w:fldChar w:fldCharType="end"/>
    </w:r>
  </w:p>
  <w:p w:rsidR="00966506" w:rsidRDefault="00D179D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A5" w:rsidRDefault="00D179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5D"/>
    <w:rsid w:val="000608DF"/>
    <w:rsid w:val="000D1020"/>
    <w:rsid w:val="000D5367"/>
    <w:rsid w:val="000E0280"/>
    <w:rsid w:val="00170675"/>
    <w:rsid w:val="002A7264"/>
    <w:rsid w:val="00324B55"/>
    <w:rsid w:val="003A7AD2"/>
    <w:rsid w:val="003B1AC1"/>
    <w:rsid w:val="003F315D"/>
    <w:rsid w:val="0046177E"/>
    <w:rsid w:val="00483A43"/>
    <w:rsid w:val="00576DF2"/>
    <w:rsid w:val="006D5D9A"/>
    <w:rsid w:val="008267A4"/>
    <w:rsid w:val="0083723A"/>
    <w:rsid w:val="008C2BD3"/>
    <w:rsid w:val="008D531C"/>
    <w:rsid w:val="00914A46"/>
    <w:rsid w:val="00961416"/>
    <w:rsid w:val="009B13C4"/>
    <w:rsid w:val="009E732C"/>
    <w:rsid w:val="00B609D2"/>
    <w:rsid w:val="00B62DB7"/>
    <w:rsid w:val="00B907CD"/>
    <w:rsid w:val="00B96155"/>
    <w:rsid w:val="00BB38B1"/>
    <w:rsid w:val="00BE2162"/>
    <w:rsid w:val="00CC0297"/>
    <w:rsid w:val="00D179D9"/>
    <w:rsid w:val="00D841FF"/>
    <w:rsid w:val="00E05494"/>
    <w:rsid w:val="00E15C31"/>
    <w:rsid w:val="00E5384B"/>
    <w:rsid w:val="00EC1A63"/>
    <w:rsid w:val="00F8311B"/>
    <w:rsid w:val="00FE7D6F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315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15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3F315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3F315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F3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3F31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31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315D"/>
  </w:style>
  <w:style w:type="paragraph" w:styleId="a8">
    <w:name w:val="footer"/>
    <w:basedOn w:val="a"/>
    <w:link w:val="a9"/>
    <w:rsid w:val="003F31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31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rsid w:val="003F315D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"/>
    <w:next w:val="a"/>
    <w:rsid w:val="003F315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3F31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3F315D"/>
    <w:pPr>
      <w:widowControl w:val="0"/>
      <w:spacing w:after="0" w:line="260" w:lineRule="auto"/>
      <w:ind w:left="160"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c">
    <w:name w:val="Основной текст_"/>
    <w:basedOn w:val="a0"/>
    <w:link w:val="5"/>
    <w:rsid w:val="00E5384B"/>
    <w:rPr>
      <w:shd w:val="clear" w:color="auto" w:fill="FFFFFF"/>
    </w:rPr>
  </w:style>
  <w:style w:type="paragraph" w:customStyle="1" w:styleId="5">
    <w:name w:val="Основной текст5"/>
    <w:basedOn w:val="a"/>
    <w:link w:val="ac"/>
    <w:rsid w:val="00E5384B"/>
    <w:pPr>
      <w:widowControl w:val="0"/>
      <w:shd w:val="clear" w:color="auto" w:fill="FFFFFF"/>
      <w:spacing w:after="240" w:line="28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1"/>
    <w:basedOn w:val="ac"/>
    <w:rsid w:val="00E53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c"/>
    <w:rsid w:val="00E53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c"/>
    <w:rsid w:val="00E53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paragraph" w:styleId="ad">
    <w:name w:val="List Paragraph"/>
    <w:basedOn w:val="a"/>
    <w:uiPriority w:val="34"/>
    <w:qFormat/>
    <w:rsid w:val="00EC1A6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09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09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315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15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3F315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3F315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F3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3F31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31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315D"/>
  </w:style>
  <w:style w:type="paragraph" w:styleId="a8">
    <w:name w:val="footer"/>
    <w:basedOn w:val="a"/>
    <w:link w:val="a9"/>
    <w:rsid w:val="003F31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31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rsid w:val="003F315D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"/>
    <w:next w:val="a"/>
    <w:rsid w:val="003F315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3F31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3F315D"/>
    <w:pPr>
      <w:widowControl w:val="0"/>
      <w:spacing w:after="0" w:line="260" w:lineRule="auto"/>
      <w:ind w:left="160"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c">
    <w:name w:val="Основной текст_"/>
    <w:basedOn w:val="a0"/>
    <w:link w:val="5"/>
    <w:rsid w:val="00E5384B"/>
    <w:rPr>
      <w:shd w:val="clear" w:color="auto" w:fill="FFFFFF"/>
    </w:rPr>
  </w:style>
  <w:style w:type="paragraph" w:customStyle="1" w:styleId="5">
    <w:name w:val="Основной текст5"/>
    <w:basedOn w:val="a"/>
    <w:link w:val="ac"/>
    <w:rsid w:val="00E5384B"/>
    <w:pPr>
      <w:widowControl w:val="0"/>
      <w:shd w:val="clear" w:color="auto" w:fill="FFFFFF"/>
      <w:spacing w:after="240" w:line="28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1"/>
    <w:basedOn w:val="ac"/>
    <w:rsid w:val="00E53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c"/>
    <w:rsid w:val="00E53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c"/>
    <w:rsid w:val="00E53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paragraph" w:styleId="ad">
    <w:name w:val="List Paragraph"/>
    <w:basedOn w:val="a"/>
    <w:uiPriority w:val="34"/>
    <w:qFormat/>
    <w:rsid w:val="00EC1A6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09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09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consultantplus://offline/ref=FE6B8D3B70000797511DDDA0FA2E133B6186C20568D58258FEB2D3EA43798E1EA4E78D5C6E4DE7E6GBk2I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consultantplus://offline/ref=FE6B8D3B70000797511DDDA0FA2E133B6B8DC60068DDDF52F6EBDFE84476D109A3AE815D6E4DE5GEk8I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3420</Words>
  <Characters>19498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2130-00-239</dc:creator>
  <cp:lastModifiedBy>Кушкова Ольга Вячеславовна</cp:lastModifiedBy>
  <cp:revision>3</cp:revision>
  <cp:lastPrinted>2022-08-29T14:02:00Z</cp:lastPrinted>
  <dcterms:created xsi:type="dcterms:W3CDTF">2023-01-20T08:53:00Z</dcterms:created>
  <dcterms:modified xsi:type="dcterms:W3CDTF">2023-01-20T08:55:00Z</dcterms:modified>
</cp:coreProperties>
</file>